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C7F" w:rsidRDefault="003A3C7F" w:rsidP="003A3C7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12. Муниципальная программа «</w:t>
      </w:r>
      <w:r>
        <w:rPr>
          <w:b/>
          <w:sz w:val="28"/>
          <w:szCs w:val="28"/>
        </w:rPr>
        <w:t>Информационное общ</w:t>
      </w:r>
      <w:r w:rsidR="00175C1F">
        <w:rPr>
          <w:b/>
          <w:sz w:val="28"/>
          <w:szCs w:val="28"/>
        </w:rPr>
        <w:t xml:space="preserve">ество Нижневартовского района </w:t>
      </w:r>
      <w:r>
        <w:rPr>
          <w:b/>
          <w:sz w:val="28"/>
          <w:szCs w:val="28"/>
        </w:rPr>
        <w:t>»</w:t>
      </w:r>
    </w:p>
    <w:p w:rsidR="003A3C7F" w:rsidRDefault="003A3C7F" w:rsidP="003A3C7F">
      <w:pPr>
        <w:jc w:val="center"/>
        <w:rPr>
          <w:b/>
          <w:bCs/>
          <w:sz w:val="28"/>
          <w:szCs w:val="28"/>
        </w:rPr>
      </w:pPr>
    </w:p>
    <w:p w:rsidR="003A3C7F" w:rsidRDefault="003A3C7F" w:rsidP="003A3C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 по муниц</w:t>
      </w:r>
      <w:r w:rsidR="00175C1F">
        <w:rPr>
          <w:sz w:val="28"/>
          <w:szCs w:val="28"/>
        </w:rPr>
        <w:t>ипальной программе на 31.12.20</w:t>
      </w:r>
      <w:r w:rsidR="005F4514">
        <w:rPr>
          <w:sz w:val="28"/>
          <w:szCs w:val="28"/>
        </w:rPr>
        <w:t>22</w:t>
      </w:r>
      <w:r w:rsidR="00175C1F">
        <w:rPr>
          <w:sz w:val="28"/>
          <w:szCs w:val="28"/>
        </w:rPr>
        <w:t xml:space="preserve"> года составила </w:t>
      </w:r>
      <w:r w:rsidR="005F4514">
        <w:rPr>
          <w:sz w:val="28"/>
          <w:szCs w:val="28"/>
        </w:rPr>
        <w:t>13 619,1</w:t>
      </w:r>
      <w:r w:rsidR="000C1DB4" w:rsidRPr="000C1DB4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3A3C7F" w:rsidRDefault="003A3C7F" w:rsidP="003A3C7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Касс</w:t>
      </w:r>
      <w:r w:rsidR="002E259D">
        <w:rPr>
          <w:sz w:val="28"/>
          <w:szCs w:val="28"/>
        </w:rPr>
        <w:t>овое исполнение расходов за 2</w:t>
      </w:r>
      <w:r w:rsidR="005F4514">
        <w:rPr>
          <w:sz w:val="28"/>
          <w:szCs w:val="28"/>
        </w:rPr>
        <w:t>022</w:t>
      </w:r>
      <w:r>
        <w:rPr>
          <w:sz w:val="28"/>
          <w:szCs w:val="28"/>
        </w:rPr>
        <w:t xml:space="preserve"> год составило </w:t>
      </w:r>
      <w:r w:rsidR="005F4514">
        <w:rPr>
          <w:sz w:val="28"/>
          <w:szCs w:val="28"/>
        </w:rPr>
        <w:t>13</w:t>
      </w:r>
      <w:r w:rsidR="00F173C5">
        <w:rPr>
          <w:sz w:val="28"/>
          <w:szCs w:val="28"/>
        </w:rPr>
        <w:t> </w:t>
      </w:r>
      <w:r w:rsidR="005F4514">
        <w:rPr>
          <w:sz w:val="28"/>
          <w:szCs w:val="28"/>
        </w:rPr>
        <w:t>287,5</w:t>
      </w:r>
      <w:r w:rsidR="00F173C5" w:rsidRPr="000C1D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</w:t>
      </w:r>
      <w:r w:rsidR="00551D6A" w:rsidRPr="00551D6A">
        <w:rPr>
          <w:b/>
          <w:sz w:val="28"/>
          <w:szCs w:val="28"/>
        </w:rPr>
        <w:t>97</w:t>
      </w:r>
      <w:r w:rsidR="00551D6A" w:rsidRPr="00551D6A">
        <w:rPr>
          <w:b/>
          <w:szCs w:val="28"/>
        </w:rPr>
        <w:t>,</w:t>
      </w:r>
      <w:r w:rsidR="00551D6A" w:rsidRPr="00551D6A">
        <w:rPr>
          <w:b/>
          <w:sz w:val="28"/>
          <w:szCs w:val="28"/>
        </w:rPr>
        <w:t>5</w:t>
      </w:r>
      <w:r w:rsidR="005F4514">
        <w:rPr>
          <w:sz w:val="28"/>
          <w:szCs w:val="28"/>
        </w:rPr>
        <w:t xml:space="preserve"> </w:t>
      </w:r>
      <w:r>
        <w:rPr>
          <w:sz w:val="28"/>
          <w:szCs w:val="28"/>
        </w:rPr>
        <w:t>% к уточненному плану года.</w:t>
      </w: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:rsidR="003A3C7F" w:rsidRDefault="00F173C5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bookmarkStart w:id="0" w:name="_GoBack"/>
      <w:bookmarkEnd w:id="0"/>
      <w:r>
        <w:rPr>
          <w:b/>
          <w:szCs w:val="28"/>
          <w:lang w:val="ru-RU"/>
        </w:rPr>
        <w:t xml:space="preserve">Исполнение </w:t>
      </w:r>
      <w:r w:rsidR="009A7CDC">
        <w:rPr>
          <w:b/>
          <w:szCs w:val="28"/>
          <w:lang w:val="ru-RU"/>
        </w:rPr>
        <w:t xml:space="preserve">по программе </w:t>
      </w:r>
      <w:r>
        <w:rPr>
          <w:b/>
          <w:szCs w:val="28"/>
          <w:lang w:val="ru-RU"/>
        </w:rPr>
        <w:t>за 2021</w:t>
      </w:r>
      <w:r w:rsidR="003A3C7F">
        <w:rPr>
          <w:b/>
          <w:szCs w:val="28"/>
          <w:lang w:val="ru-RU"/>
        </w:rPr>
        <w:t xml:space="preserve"> год</w:t>
      </w: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1013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418"/>
        <w:gridCol w:w="918"/>
      </w:tblGrid>
      <w:tr w:rsidR="003A3C7F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Исполнение (тыс. руб.)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% </w:t>
            </w:r>
          </w:p>
        </w:tc>
      </w:tr>
      <w:tr w:rsidR="003A3C7F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>Информационное обществ</w:t>
            </w:r>
            <w:r w:rsidR="00175C1F">
              <w:rPr>
                <w:b/>
                <w:sz w:val="24"/>
                <w:szCs w:val="24"/>
              </w:rPr>
              <w:t>о Нижневартовского района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Pr="00F173C5" w:rsidRDefault="005F451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13 619,1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Pr="00F173C5" w:rsidRDefault="005F451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13 287,5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Pr="00551D6A" w:rsidRDefault="005F451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97</w:t>
            </w:r>
            <w:r w:rsidR="00551D6A">
              <w:rPr>
                <w:szCs w:val="28"/>
                <w:lang w:val="ru-RU"/>
              </w:rPr>
              <w:t>,5</w:t>
            </w:r>
          </w:p>
        </w:tc>
      </w:tr>
      <w:tr w:rsidR="003A3C7F" w:rsidTr="005F4514">
        <w:tc>
          <w:tcPr>
            <w:tcW w:w="6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A3C7F" w:rsidRDefault="003A3C7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Средства бюджета района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Default="005F451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13 619,1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Default="005F451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13 287,5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3C7F" w:rsidRDefault="00551D6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97</w:t>
            </w:r>
            <w:r>
              <w:rPr>
                <w:szCs w:val="28"/>
                <w:lang w:val="ru-RU"/>
              </w:rPr>
              <w:t>,5</w:t>
            </w:r>
          </w:p>
        </w:tc>
      </w:tr>
    </w:tbl>
    <w:p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szCs w:val="28"/>
          <w:lang w:val="ru-RU"/>
        </w:rPr>
      </w:pP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  <w:lang w:val="ru-RU"/>
        </w:rPr>
      </w:pP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Исполнение </w:t>
      </w:r>
      <w:r w:rsidR="00822129">
        <w:rPr>
          <w:b/>
          <w:szCs w:val="28"/>
          <w:lang w:val="ru-RU"/>
        </w:rPr>
        <w:t>по ГРБС и видам расходов за 2021</w:t>
      </w:r>
      <w:r>
        <w:rPr>
          <w:b/>
          <w:szCs w:val="28"/>
          <w:lang w:val="ru-RU"/>
        </w:rPr>
        <w:t xml:space="preserve"> год</w:t>
      </w: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firstLine="0"/>
        <w:jc w:val="center"/>
        <w:rPr>
          <w:b/>
          <w:szCs w:val="28"/>
          <w:lang w:val="ru-RU"/>
        </w:rPr>
      </w:pPr>
    </w:p>
    <w:tbl>
      <w:tblPr>
        <w:tblW w:w="97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8"/>
        <w:gridCol w:w="3402"/>
        <w:gridCol w:w="1417"/>
        <w:gridCol w:w="1418"/>
        <w:gridCol w:w="850"/>
      </w:tblGrid>
      <w:tr w:rsidR="003A3C7F" w:rsidTr="00175C1F">
        <w:trPr>
          <w:trHeight w:val="39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ГРБС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 года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Исполнение (тыс. руб.)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C7F" w:rsidRDefault="003A3C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5F4514" w:rsidTr="00DA2745">
        <w:trPr>
          <w:trHeight w:val="675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14" w:rsidRDefault="005F4514" w:rsidP="005F4514">
            <w:r>
              <w:t>Администрация Нижневартовского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14" w:rsidRDefault="005F4514" w:rsidP="005F4514">
            <w:r>
              <w:t xml:space="preserve">244; </w:t>
            </w:r>
            <w:r w:rsidRPr="00175C1F"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514" w:rsidRDefault="005F4514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13 619,1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514" w:rsidRDefault="005F4514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13 287,5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14" w:rsidRPr="000E1478" w:rsidRDefault="005F4514" w:rsidP="000E1478">
            <w:pPr>
              <w:jc w:val="center"/>
              <w:rPr>
                <w:sz w:val="22"/>
                <w:szCs w:val="22"/>
              </w:rPr>
            </w:pPr>
          </w:p>
          <w:p w:rsidR="005F4514" w:rsidRDefault="00551D6A" w:rsidP="000E1478">
            <w:pPr>
              <w:jc w:val="center"/>
            </w:pPr>
            <w:r>
              <w:rPr>
                <w:sz w:val="28"/>
                <w:szCs w:val="28"/>
              </w:rPr>
              <w:t>97</w:t>
            </w:r>
            <w:r>
              <w:rPr>
                <w:szCs w:val="28"/>
              </w:rPr>
              <w:t>,5</w:t>
            </w:r>
          </w:p>
        </w:tc>
      </w:tr>
      <w:tr w:rsidR="005F4514" w:rsidTr="00737C81">
        <w:trPr>
          <w:trHeight w:val="270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514" w:rsidRDefault="005F4514" w:rsidP="005F45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514" w:rsidRDefault="005F4514" w:rsidP="005F4514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514" w:rsidRDefault="005F4514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13 619,1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4514" w:rsidRDefault="005F4514" w:rsidP="000E147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szCs w:val="28"/>
              </w:rPr>
              <w:t>13 287,5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F4514" w:rsidRDefault="00551D6A" w:rsidP="000E1478">
            <w:pPr>
              <w:jc w:val="center"/>
              <w:rPr>
                <w:b/>
                <w:bCs/>
              </w:rPr>
            </w:pPr>
            <w:r>
              <w:rPr>
                <w:sz w:val="28"/>
                <w:szCs w:val="28"/>
              </w:rPr>
              <w:t>97</w:t>
            </w:r>
            <w:r>
              <w:rPr>
                <w:szCs w:val="28"/>
              </w:rPr>
              <w:t>,5</w:t>
            </w:r>
          </w:p>
        </w:tc>
      </w:tr>
    </w:tbl>
    <w:p w:rsidR="003A3C7F" w:rsidRDefault="003A3C7F" w:rsidP="003A3C7F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noProof/>
          <w:szCs w:val="28"/>
          <w:lang w:val="ru-RU" w:eastAsia="ru-RU"/>
        </w:rPr>
      </w:pP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  <w:r>
        <w:rPr>
          <w:color w:val="000000"/>
          <w:szCs w:val="28"/>
          <w:lang w:val="ru-RU"/>
        </w:rPr>
        <w:t>В отчетном периоде были проведены следующие мероприятия:</w:t>
      </w:r>
    </w:p>
    <w:p w:rsidR="003A3C7F" w:rsidRDefault="003A3C7F" w:rsidP="003A3C7F">
      <w:pPr>
        <w:pStyle w:val="a3"/>
        <w:tabs>
          <w:tab w:val="left" w:pos="708"/>
        </w:tabs>
        <w:spacing w:line="240" w:lineRule="auto"/>
        <w:ind w:firstLine="709"/>
        <w:jc w:val="both"/>
        <w:rPr>
          <w:color w:val="000000"/>
          <w:szCs w:val="28"/>
          <w:lang w:val="ru-RU"/>
        </w:rPr>
      </w:pPr>
    </w:p>
    <w:p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мероприятию «Обеспечение доступности населению современных информационных технологий»: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подключение к сети Интернет центров общественного доступа на территории района, в том числе с использованием спутниковых технологий.</w:t>
      </w:r>
    </w:p>
    <w:p w:rsidR="003A3C7F" w:rsidRDefault="003A3C7F" w:rsidP="003A3C7F">
      <w:pPr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По мероприятию «Развитие и сопровождение инфраструктуры электронного правительства и информационных систем, развитие технической и технологической основы становления информационного общества»:</w:t>
      </w:r>
    </w:p>
    <w:p w:rsidR="003A3C7F" w:rsidRDefault="003A3C7F" w:rsidP="003A3C7F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обеспечено предоставление доступа к сети Интернет в администрации района;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приобретено компьютерное оборудование для нужд администрации района (системные блоки, мониторы, многофункциональные устройства, ноутбуки, сетевое оборудование);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приобретены комплектующие и расходные материалы;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оказаны услуги по техническому и информационному сопровождению официального сайта администрации района;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сопровождение и обслуживание информационных систем: АС «Бюджет», АС «УРМ», «Консультант+», «Кодекс документооборот», «1С: Предприятие», «Камин: Расчет Зарплаты», «Камин: Кадровый Учет»;</w:t>
      </w:r>
    </w:p>
    <w:p w:rsidR="003A3C7F" w:rsidRDefault="003A3C7F" w:rsidP="003A3C7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осуществлено техническое обслуживание и ремонт копировально-множительной техники, заправка и восстановление расходных материалов к ней.</w:t>
      </w:r>
    </w:p>
    <w:p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осуществлена модернизация официального веб-сайта администрации района;</w:t>
      </w:r>
    </w:p>
    <w:p w:rsidR="003A3C7F" w:rsidRDefault="003A3C7F" w:rsidP="003A3C7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осуществлена модернизация системы электронного документооборота и делопроизводства.</w:t>
      </w:r>
    </w:p>
    <w:sectPr w:rsidR="003A3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DF9"/>
    <w:rsid w:val="00022EF8"/>
    <w:rsid w:val="000C1DB4"/>
    <w:rsid w:val="000E1478"/>
    <w:rsid w:val="00175C1F"/>
    <w:rsid w:val="0029322F"/>
    <w:rsid w:val="002E259D"/>
    <w:rsid w:val="00354C1D"/>
    <w:rsid w:val="003A3C7F"/>
    <w:rsid w:val="00551D6A"/>
    <w:rsid w:val="005F4514"/>
    <w:rsid w:val="006C2DF9"/>
    <w:rsid w:val="00822129"/>
    <w:rsid w:val="009A7CDC"/>
    <w:rsid w:val="00A82ACD"/>
    <w:rsid w:val="00F1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63094-D95C-4E64-BBF2-C1FB37DCA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3C7F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A3C7F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Ирина Абубакировна</dc:creator>
  <cp:keywords/>
  <dc:description/>
  <cp:lastModifiedBy>Чернова Ирина Абубакировна</cp:lastModifiedBy>
  <cp:revision>15</cp:revision>
  <dcterms:created xsi:type="dcterms:W3CDTF">2020-02-26T04:38:00Z</dcterms:created>
  <dcterms:modified xsi:type="dcterms:W3CDTF">2023-01-24T07:35:00Z</dcterms:modified>
</cp:coreProperties>
</file>